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001" w:rsidP="00512216" w:rsidRDefault="000439EB" w14:paraId="18BA77C0" w14:textId="28F0AED7">
      <w:pPr>
        <w:jc w:val="center"/>
        <w:rPr>
          <w:b/>
          <w:sz w:val="28"/>
          <w:szCs w:val="28"/>
        </w:rPr>
      </w:pPr>
      <w:r>
        <w:rPr>
          <w:b/>
          <w:sz w:val="28"/>
          <w:szCs w:val="28"/>
        </w:rPr>
        <w:t xml:space="preserve">Case Count </w:t>
      </w:r>
      <w:r w:rsidR="00512216">
        <w:rPr>
          <w:b/>
          <w:sz w:val="28"/>
          <w:szCs w:val="28"/>
        </w:rPr>
        <w:t>Podcast</w:t>
      </w:r>
    </w:p>
    <w:p w:rsidR="00113B47" w:rsidP="00512216" w:rsidRDefault="00113B47" w14:paraId="1D6BB874" w14:textId="477245D2">
      <w:pPr>
        <w:jc w:val="center"/>
        <w:rPr>
          <w:b/>
          <w:sz w:val="28"/>
          <w:szCs w:val="28"/>
        </w:rPr>
      </w:pPr>
      <w:r>
        <w:rPr>
          <w:b/>
          <w:sz w:val="28"/>
          <w:szCs w:val="28"/>
        </w:rPr>
        <w:t xml:space="preserve">With </w:t>
      </w:r>
      <w:r w:rsidR="000439EB">
        <w:rPr>
          <w:b/>
          <w:sz w:val="28"/>
          <w:szCs w:val="28"/>
        </w:rPr>
        <w:t>Judge David Emerson and Christopher Hansard, OAC</w:t>
      </w:r>
    </w:p>
    <w:p w:rsidR="00512216" w:rsidP="00512216" w:rsidRDefault="000439EB" w14:paraId="4490C8C2" w14:textId="122A4FC2">
      <w:pPr>
        <w:spacing w:line="480" w:lineRule="auto"/>
        <w:jc w:val="center"/>
        <w:rPr>
          <w:b/>
          <w:sz w:val="28"/>
          <w:szCs w:val="28"/>
        </w:rPr>
      </w:pPr>
      <w:r>
        <w:rPr>
          <w:b/>
          <w:sz w:val="28"/>
          <w:szCs w:val="28"/>
        </w:rPr>
        <w:t>6</w:t>
      </w:r>
      <w:r w:rsidR="00113B47">
        <w:rPr>
          <w:b/>
          <w:sz w:val="28"/>
          <w:szCs w:val="28"/>
        </w:rPr>
        <w:t>/</w:t>
      </w:r>
      <w:r>
        <w:rPr>
          <w:b/>
          <w:sz w:val="28"/>
          <w:szCs w:val="28"/>
        </w:rPr>
        <w:t>3</w:t>
      </w:r>
      <w:r w:rsidR="00113B47">
        <w:rPr>
          <w:b/>
          <w:sz w:val="28"/>
          <w:szCs w:val="28"/>
        </w:rPr>
        <w:t>/2020</w:t>
      </w:r>
    </w:p>
    <w:p w:rsidR="0008657B" w:rsidP="00F83D64" w:rsidRDefault="00113B47" w14:paraId="0549E84C" w14:textId="4EF57069">
      <w:pPr>
        <w:rPr>
          <w:b/>
          <w:sz w:val="28"/>
          <w:szCs w:val="28"/>
        </w:rPr>
      </w:pPr>
      <w:r w:rsidRPr="00113B47">
        <w:rPr>
          <w:b/>
          <w:sz w:val="28"/>
          <w:szCs w:val="28"/>
        </w:rPr>
        <w:t>[</w:t>
      </w:r>
      <w:r w:rsidR="000439EB">
        <w:rPr>
          <w:bCs/>
          <w:i/>
          <w:iCs/>
          <w:sz w:val="28"/>
          <w:szCs w:val="28"/>
        </w:rPr>
        <w:t>Christopher and Judge Emerson</w:t>
      </w:r>
      <w:r w:rsidRPr="00113B47">
        <w:rPr>
          <w:bCs/>
          <w:i/>
          <w:iCs/>
          <w:sz w:val="28"/>
          <w:szCs w:val="28"/>
        </w:rPr>
        <w:t xml:space="preserve">: Tain and I are going to record </w:t>
      </w:r>
      <w:r w:rsidR="009E6CC8">
        <w:rPr>
          <w:bCs/>
          <w:i/>
          <w:iCs/>
          <w:sz w:val="28"/>
          <w:szCs w:val="28"/>
        </w:rPr>
        <w:t>an “intro”</w:t>
      </w:r>
      <w:r w:rsidRPr="00113B47">
        <w:rPr>
          <w:bCs/>
          <w:i/>
          <w:iCs/>
          <w:sz w:val="28"/>
          <w:szCs w:val="28"/>
        </w:rPr>
        <w:t xml:space="preserve"> section after we finish speaking with you so we make the best use of your time.  We will begin our recording session with </w:t>
      </w:r>
      <w:r w:rsidR="000439EB">
        <w:rPr>
          <w:bCs/>
          <w:i/>
          <w:iCs/>
          <w:sz w:val="28"/>
          <w:szCs w:val="28"/>
        </w:rPr>
        <w:t xml:space="preserve">both of </w:t>
      </w:r>
      <w:r w:rsidRPr="00113B47">
        <w:rPr>
          <w:bCs/>
          <w:i/>
          <w:iCs/>
          <w:sz w:val="28"/>
          <w:szCs w:val="28"/>
        </w:rPr>
        <w:t xml:space="preserve">you </w:t>
      </w:r>
      <w:r w:rsidR="009E6CC8">
        <w:rPr>
          <w:bCs/>
          <w:i/>
          <w:iCs/>
          <w:sz w:val="28"/>
          <w:szCs w:val="28"/>
        </w:rPr>
        <w:t>beginning with the next paragraph</w:t>
      </w:r>
      <w:r w:rsidRPr="00113B47">
        <w:rPr>
          <w:b/>
          <w:sz w:val="28"/>
          <w:szCs w:val="28"/>
        </w:rPr>
        <w:t>]</w:t>
      </w:r>
    </w:p>
    <w:p w:rsidRPr="00F83D64" w:rsidR="00F83D64" w:rsidP="3D78F28D" w:rsidRDefault="00F83D64" w14:paraId="38E65352" w14:textId="18E5C935">
      <w:pPr>
        <w:rPr>
          <w:b w:val="1"/>
          <w:bCs w:val="1"/>
          <w:sz w:val="28"/>
          <w:szCs w:val="28"/>
        </w:rPr>
      </w:pPr>
      <w:r w:rsidRPr="3D78F28D" w:rsidR="3D78F28D">
        <w:rPr>
          <w:b w:val="1"/>
          <w:bCs w:val="1"/>
          <w:sz w:val="28"/>
          <w:szCs w:val="28"/>
        </w:rPr>
        <w:t>[</w:t>
      </w:r>
      <w:r w:rsidRPr="3D78F28D" w:rsidR="3D78F28D">
        <w:rPr>
          <w:i w:val="1"/>
          <w:iCs w:val="1"/>
          <w:sz w:val="28"/>
          <w:szCs w:val="28"/>
        </w:rPr>
        <w:t>As you will see, we are not trying to be overly scripted and we are not remotely attempting to suggest what you should say – instead, we are throwing in a couple of points that we hope are included in whatever you have to say</w:t>
      </w:r>
      <w:r w:rsidRPr="3D78F28D" w:rsidR="3D78F28D">
        <w:rPr>
          <w:i w:val="1"/>
          <w:iCs w:val="1"/>
          <w:sz w:val="28"/>
          <w:szCs w:val="28"/>
        </w:rPr>
        <w:t>.  We will follow up with you in completely unscripted ways.  The goal is a conversation – but we prepare these outlines so we all have a sense of where we are headed in a general sense.</w:t>
      </w:r>
      <w:r w:rsidRPr="3D78F28D" w:rsidR="3D78F28D">
        <w:rPr>
          <w:b w:val="1"/>
          <w:bCs w:val="1"/>
          <w:sz w:val="28"/>
          <w:szCs w:val="28"/>
        </w:rPr>
        <w:t>]</w:t>
      </w:r>
    </w:p>
    <w:p w:rsidR="3D78F28D" w:rsidP="3D78F28D" w:rsidRDefault="3D78F28D" w14:paraId="2B1DCA87" w14:textId="7E305ACE">
      <w:pPr>
        <w:pStyle w:val="Normal"/>
        <w:rPr>
          <w:b w:val="1"/>
          <w:bCs w:val="1"/>
          <w:sz w:val="28"/>
          <w:szCs w:val="28"/>
        </w:rPr>
      </w:pPr>
    </w:p>
    <w:p w:rsidR="3D78F28D" w:rsidP="3D78F28D" w:rsidRDefault="3D78F28D" w14:paraId="5DBAA257" w14:textId="1DFFD3DD">
      <w:pPr>
        <w:pStyle w:val="Normal"/>
        <w:rPr>
          <w:b w:val="1"/>
          <w:bCs w:val="1"/>
          <w:sz w:val="28"/>
          <w:szCs w:val="28"/>
        </w:rPr>
      </w:pPr>
      <w:r w:rsidRPr="3D78F28D" w:rsidR="3D78F28D">
        <w:rPr>
          <w:b w:val="1"/>
          <w:bCs w:val="1"/>
          <w:sz w:val="28"/>
          <w:szCs w:val="28"/>
        </w:rPr>
        <w:t>[</w:t>
      </w:r>
      <w:r w:rsidRPr="3D78F28D" w:rsidR="3D78F28D">
        <w:rPr>
          <w:b w:val="1"/>
          <w:bCs w:val="1"/>
          <w:i w:val="1"/>
          <w:iCs w:val="1"/>
          <w:sz w:val="28"/>
          <w:szCs w:val="28"/>
        </w:rPr>
        <w:t>Also, even though the podcast is audio only, we will be on a Zoom call throughout, so we will be able to see each other, give visual cues, etc.  Plus, this is not live.  If we make a mistake, we stop and fix it.  It’s very easy</w:t>
      </w:r>
      <w:r w:rsidRPr="3D78F28D" w:rsidR="3D78F28D">
        <w:rPr>
          <w:b w:val="1"/>
          <w:bCs w:val="1"/>
          <w:sz w:val="28"/>
          <w:szCs w:val="28"/>
        </w:rPr>
        <w:t>]</w:t>
      </w:r>
    </w:p>
    <w:p w:rsidRPr="00113B47" w:rsidR="005F7463" w:rsidP="005F7463" w:rsidRDefault="00811644" w14:paraId="3EFB3F06" w14:textId="75065A45">
      <w:r>
        <w:rPr>
          <w:rFonts w:ascii="Arial" w:hAnsi="Arial" w:cs="Arial"/>
          <w:bCs/>
          <w:sz w:val="28"/>
          <w:szCs w:val="28"/>
        </w:rPr>
        <w:pict w14:anchorId="4C22FB0F">
          <v:rect id="_x0000_i1025" style="width:0;height:1.5pt" o:hr="t" o:hrstd="t" o:hralign="center" fillcolor="#a0a0a0" stroked="f"/>
        </w:pict>
      </w:r>
    </w:p>
    <w:p w:rsidR="0008657B" w:rsidP="0008657B" w:rsidRDefault="0008657B" w14:paraId="7F6156A7" w14:textId="77777777">
      <w:pPr>
        <w:jc w:val="center"/>
        <w:rPr>
          <w:b/>
          <w:sz w:val="28"/>
          <w:szCs w:val="28"/>
        </w:rPr>
      </w:pPr>
    </w:p>
    <w:p w:rsidRPr="009E6CC8" w:rsidR="00512216" w:rsidP="00512216" w:rsidRDefault="00512216" w14:paraId="54463F36" w14:textId="77777777">
      <w:pPr>
        <w:spacing w:line="480" w:lineRule="auto"/>
        <w:rPr>
          <w:rFonts w:ascii="Arial" w:hAnsi="Arial" w:cs="Arial"/>
          <w:sz w:val="28"/>
          <w:szCs w:val="28"/>
        </w:rPr>
      </w:pPr>
      <w:r w:rsidRPr="009E6CC8">
        <w:rPr>
          <w:rFonts w:ascii="Arial" w:hAnsi="Arial" w:cs="Arial"/>
          <w:b/>
          <w:sz w:val="28"/>
          <w:szCs w:val="28"/>
        </w:rPr>
        <w:t xml:space="preserve">Introduction/Welcome </w:t>
      </w:r>
      <w:r w:rsidRPr="009E6CC8">
        <w:rPr>
          <w:rFonts w:ascii="Arial" w:hAnsi="Arial" w:cs="Arial"/>
          <w:sz w:val="28"/>
          <w:szCs w:val="28"/>
        </w:rPr>
        <w:t>(Wade/Tain)</w:t>
      </w:r>
    </w:p>
    <w:p w:rsidRPr="009E6CC8" w:rsidR="00512216" w:rsidP="00512216" w:rsidRDefault="009E6CC8" w14:paraId="25F3EA7D" w14:textId="5F401F54">
      <w:pPr>
        <w:spacing w:line="480" w:lineRule="auto"/>
        <w:rPr>
          <w:rFonts w:ascii="Arial" w:hAnsi="Arial" w:cs="Arial"/>
          <w:bCs/>
          <w:sz w:val="28"/>
          <w:szCs w:val="28"/>
        </w:rPr>
      </w:pPr>
      <w:r w:rsidRPr="009E6CC8">
        <w:rPr>
          <w:rFonts w:ascii="Arial" w:hAnsi="Arial" w:cs="Arial"/>
          <w:bCs/>
          <w:sz w:val="28"/>
          <w:szCs w:val="28"/>
        </w:rPr>
        <w:t xml:space="preserve">We are honored to have a </w:t>
      </w:r>
      <w:r w:rsidR="000439EB">
        <w:rPr>
          <w:rFonts w:ascii="Arial" w:hAnsi="Arial" w:cs="Arial"/>
          <w:bCs/>
          <w:sz w:val="28"/>
          <w:szCs w:val="28"/>
        </w:rPr>
        <w:t xml:space="preserve">couple of </w:t>
      </w:r>
      <w:r w:rsidRPr="009E6CC8">
        <w:rPr>
          <w:rFonts w:ascii="Arial" w:hAnsi="Arial" w:cs="Arial"/>
          <w:bCs/>
          <w:sz w:val="28"/>
          <w:szCs w:val="28"/>
        </w:rPr>
        <w:t>guest</w:t>
      </w:r>
      <w:r w:rsidR="000439EB">
        <w:rPr>
          <w:rFonts w:ascii="Arial" w:hAnsi="Arial" w:cs="Arial"/>
          <w:bCs/>
          <w:sz w:val="28"/>
          <w:szCs w:val="28"/>
        </w:rPr>
        <w:t>s</w:t>
      </w:r>
      <w:r w:rsidRPr="009E6CC8">
        <w:rPr>
          <w:rFonts w:ascii="Arial" w:hAnsi="Arial" w:cs="Arial"/>
          <w:bCs/>
          <w:sz w:val="28"/>
          <w:szCs w:val="28"/>
        </w:rPr>
        <w:t xml:space="preserve"> on the podcast today – </w:t>
      </w:r>
      <w:r w:rsidR="000439EB">
        <w:rPr>
          <w:rFonts w:ascii="Arial" w:hAnsi="Arial" w:cs="Arial"/>
          <w:bCs/>
          <w:sz w:val="28"/>
          <w:szCs w:val="28"/>
        </w:rPr>
        <w:t>Judge David Emerson</w:t>
      </w:r>
      <w:r w:rsidR="00F1561A">
        <w:rPr>
          <w:rFonts w:ascii="Arial" w:hAnsi="Arial" w:cs="Arial"/>
          <w:bCs/>
          <w:sz w:val="28"/>
          <w:szCs w:val="28"/>
        </w:rPr>
        <w:t xml:space="preserve"> of the Superior Court of Douglas County</w:t>
      </w:r>
      <w:r w:rsidR="000439EB">
        <w:rPr>
          <w:rFonts w:ascii="Arial" w:hAnsi="Arial" w:cs="Arial"/>
          <w:bCs/>
          <w:sz w:val="28"/>
          <w:szCs w:val="28"/>
        </w:rPr>
        <w:t xml:space="preserve"> and Mr. Christopher Hansard who works with the Administrative Office of the Courts (“AOC”)</w:t>
      </w:r>
    </w:p>
    <w:p w:rsidR="00512216" w:rsidP="00835E60" w:rsidRDefault="006F509A" w14:paraId="19777828" w14:textId="6E2E9BAF">
      <w:pPr>
        <w:keepNext/>
        <w:spacing w:line="480" w:lineRule="auto"/>
        <w:rPr>
          <w:rFonts w:ascii="Arial" w:hAnsi="Arial" w:cs="Arial"/>
          <w:i/>
          <w:iCs/>
          <w:sz w:val="28"/>
          <w:szCs w:val="28"/>
        </w:rPr>
      </w:pPr>
      <w:r w:rsidRPr="006F509A">
        <w:rPr>
          <w:rFonts w:ascii="Arial" w:hAnsi="Arial" w:cs="Arial"/>
          <w:bCs/>
          <w:i/>
          <w:iCs/>
          <w:sz w:val="28"/>
          <w:szCs w:val="28"/>
        </w:rPr>
        <w:t xml:space="preserve">That’s correct.  </w:t>
      </w:r>
      <w:r w:rsidR="000439EB">
        <w:rPr>
          <w:rFonts w:ascii="Arial" w:hAnsi="Arial" w:cs="Arial"/>
          <w:i/>
          <w:iCs/>
          <w:sz w:val="28"/>
          <w:szCs w:val="28"/>
        </w:rPr>
        <w:t xml:space="preserve">Once again we have been able to convince two incredibly busy men to </w:t>
      </w:r>
      <w:r w:rsidR="009D5900">
        <w:rPr>
          <w:rFonts w:ascii="Arial" w:hAnsi="Arial" w:cs="Arial"/>
          <w:i/>
          <w:iCs/>
          <w:sz w:val="28"/>
          <w:szCs w:val="28"/>
        </w:rPr>
        <w:t>join us.  Judge Emerson and Mr. Hansard</w:t>
      </w:r>
      <w:r w:rsidRPr="006F509A" w:rsidR="00512216">
        <w:rPr>
          <w:rFonts w:ascii="Arial" w:hAnsi="Arial" w:cs="Arial"/>
          <w:i/>
          <w:iCs/>
          <w:sz w:val="28"/>
          <w:szCs w:val="28"/>
        </w:rPr>
        <w:t xml:space="preserve"> we’re honored to welcome you to </w:t>
      </w:r>
      <w:r w:rsidRPr="006F509A">
        <w:rPr>
          <w:rFonts w:ascii="Arial" w:hAnsi="Arial" w:cs="Arial"/>
          <w:i/>
          <w:iCs/>
          <w:sz w:val="28"/>
          <w:szCs w:val="28"/>
        </w:rPr>
        <w:t>T</w:t>
      </w:r>
      <w:r w:rsidRPr="006F509A" w:rsidR="00512216">
        <w:rPr>
          <w:rFonts w:ascii="Arial" w:hAnsi="Arial" w:cs="Arial"/>
          <w:i/>
          <w:iCs/>
          <w:sz w:val="28"/>
          <w:szCs w:val="28"/>
        </w:rPr>
        <w:t xml:space="preserve">he </w:t>
      </w:r>
      <w:r w:rsidRPr="006F509A">
        <w:rPr>
          <w:rFonts w:ascii="Arial" w:hAnsi="Arial" w:cs="Arial"/>
          <w:i/>
          <w:iCs/>
          <w:sz w:val="28"/>
          <w:szCs w:val="28"/>
        </w:rPr>
        <w:t xml:space="preserve">Good Judge-ment </w:t>
      </w:r>
      <w:r w:rsidRPr="006F509A" w:rsidR="00512216">
        <w:rPr>
          <w:rFonts w:ascii="Arial" w:hAnsi="Arial" w:cs="Arial"/>
          <w:i/>
          <w:iCs/>
          <w:sz w:val="28"/>
          <w:szCs w:val="28"/>
        </w:rPr>
        <w:t>podcast today.</w:t>
      </w:r>
      <w:r w:rsidR="00875B25">
        <w:rPr>
          <w:rFonts w:ascii="Arial" w:hAnsi="Arial" w:cs="Arial"/>
          <w:i/>
          <w:iCs/>
          <w:sz w:val="28"/>
          <w:szCs w:val="28"/>
        </w:rPr>
        <w:t xml:space="preserve">  I hope both of you are doing well.</w:t>
      </w:r>
    </w:p>
    <w:p w:rsidR="006F509A" w:rsidP="00C645A7" w:rsidRDefault="009D5900" w14:paraId="3C38AFCB" w14:textId="267D8D84">
      <w:pPr>
        <w:spacing w:after="480" w:line="480" w:lineRule="auto"/>
        <w:rPr>
          <w:rFonts w:ascii="Arial" w:hAnsi="Arial" w:cs="Arial"/>
          <w:b/>
          <w:bCs/>
          <w:sz w:val="28"/>
          <w:szCs w:val="28"/>
        </w:rPr>
      </w:pPr>
      <w:r>
        <w:rPr>
          <w:rFonts w:ascii="Arial" w:hAnsi="Arial" w:cs="Arial"/>
          <w:b/>
          <w:bCs/>
          <w:sz w:val="28"/>
          <w:szCs w:val="28"/>
        </w:rPr>
        <w:t>Judge Emerson</w:t>
      </w:r>
      <w:r w:rsidR="006F509A">
        <w:rPr>
          <w:rFonts w:ascii="Arial" w:hAnsi="Arial" w:cs="Arial"/>
          <w:b/>
          <w:bCs/>
          <w:sz w:val="28"/>
          <w:szCs w:val="28"/>
        </w:rPr>
        <w:t>:</w:t>
      </w:r>
      <w:r>
        <w:rPr>
          <w:rFonts w:ascii="Arial" w:hAnsi="Arial" w:cs="Arial"/>
          <w:b/>
          <w:bCs/>
          <w:sz w:val="28"/>
          <w:szCs w:val="28"/>
        </w:rPr>
        <w:t xml:space="preserve"> </w:t>
      </w:r>
    </w:p>
    <w:p w:rsidR="00F1561A" w:rsidP="00F1561A" w:rsidRDefault="009D5900" w14:paraId="08F858CC" w14:textId="77777777">
      <w:pPr>
        <w:spacing w:after="480" w:line="480" w:lineRule="auto"/>
        <w:rPr>
          <w:rFonts w:ascii="Arial" w:hAnsi="Arial" w:cs="Arial"/>
          <w:b/>
          <w:bCs/>
          <w:sz w:val="28"/>
          <w:szCs w:val="28"/>
        </w:rPr>
      </w:pPr>
      <w:r>
        <w:rPr>
          <w:rFonts w:ascii="Arial" w:hAnsi="Arial" w:cs="Arial"/>
          <w:b/>
          <w:bCs/>
          <w:sz w:val="28"/>
          <w:szCs w:val="28"/>
        </w:rPr>
        <w:lastRenderedPageBreak/>
        <w:t>Christopher:</w:t>
      </w:r>
    </w:p>
    <w:p w:rsidR="00F1561A" w:rsidP="00F1561A" w:rsidRDefault="009D5900" w14:paraId="0096E6D6" w14:textId="77777777">
      <w:pPr>
        <w:spacing w:after="480" w:line="480" w:lineRule="auto"/>
        <w:rPr>
          <w:rFonts w:ascii="Arial" w:hAnsi="Arial" w:cs="Arial"/>
          <w:sz w:val="28"/>
          <w:szCs w:val="28"/>
        </w:rPr>
      </w:pPr>
      <w:r>
        <w:rPr>
          <w:rFonts w:ascii="Arial" w:hAnsi="Arial" w:cs="Arial"/>
          <w:sz w:val="28"/>
          <w:szCs w:val="28"/>
        </w:rPr>
        <w:t xml:space="preserve">Gentlemen, we have asked y’all to come on the podcast and to talk with us </w:t>
      </w:r>
      <w:r w:rsidR="0012710F">
        <w:rPr>
          <w:rFonts w:ascii="Arial" w:hAnsi="Arial" w:cs="Arial"/>
          <w:sz w:val="28"/>
          <w:szCs w:val="28"/>
        </w:rPr>
        <w:t>today and we are extremely appreciative of your time</w:t>
      </w:r>
      <w:r>
        <w:rPr>
          <w:rFonts w:ascii="Arial" w:hAnsi="Arial" w:cs="Arial"/>
          <w:sz w:val="28"/>
          <w:szCs w:val="28"/>
        </w:rPr>
        <w:t xml:space="preserve">. </w:t>
      </w:r>
      <w:r w:rsidR="0012710F">
        <w:rPr>
          <w:rFonts w:ascii="Arial" w:hAnsi="Arial" w:cs="Arial"/>
          <w:sz w:val="28"/>
          <w:szCs w:val="28"/>
        </w:rPr>
        <w:t>Tain, tell our listeners what we are talking about today.</w:t>
      </w:r>
      <w:r>
        <w:rPr>
          <w:rFonts w:ascii="Arial" w:hAnsi="Arial" w:cs="Arial"/>
          <w:sz w:val="28"/>
          <w:szCs w:val="28"/>
        </w:rPr>
        <w:t xml:space="preserve"> </w:t>
      </w:r>
    </w:p>
    <w:p w:rsidR="00875B25" w:rsidP="00F1561A" w:rsidRDefault="007B5599" w14:paraId="74CEA209" w14:textId="711D0006">
      <w:pPr>
        <w:spacing w:after="480" w:line="480" w:lineRule="auto"/>
        <w:rPr>
          <w:rFonts w:ascii="Arial" w:hAnsi="Arial" w:cs="Arial"/>
          <w:sz w:val="28"/>
          <w:szCs w:val="28"/>
        </w:rPr>
      </w:pPr>
      <w:r>
        <w:rPr>
          <w:rFonts w:ascii="Arial" w:hAnsi="Arial" w:cs="Arial"/>
          <w:i/>
          <w:iCs/>
          <w:sz w:val="28"/>
          <w:szCs w:val="28"/>
        </w:rPr>
        <w:t>Today’s topic is …</w:t>
      </w:r>
      <w:r w:rsidR="00875B25">
        <w:rPr>
          <w:rFonts w:ascii="Arial" w:hAnsi="Arial" w:cs="Arial"/>
          <w:i/>
          <w:iCs/>
          <w:sz w:val="28"/>
          <w:szCs w:val="28"/>
        </w:rPr>
        <w:t>Case Counts [ad-lib something funny]</w:t>
      </w:r>
    </w:p>
    <w:p w:rsidR="0012710F" w:rsidP="00F1561A" w:rsidRDefault="0012710F" w14:paraId="3C977C87" w14:textId="7C224CA1">
      <w:pPr>
        <w:spacing w:after="240" w:line="480" w:lineRule="auto"/>
        <w:rPr>
          <w:rFonts w:ascii="Arial" w:hAnsi="Arial" w:cs="Arial"/>
          <w:sz w:val="28"/>
          <w:szCs w:val="28"/>
        </w:rPr>
      </w:pPr>
      <w:r>
        <w:rPr>
          <w:rFonts w:ascii="Arial" w:hAnsi="Arial" w:cs="Arial"/>
          <w:sz w:val="28"/>
          <w:szCs w:val="28"/>
        </w:rPr>
        <w:t xml:space="preserve">Judge Emerson, we usually start our interview podcast episodes with a little background information about the folks we are speaking with.  If you would, tell our listeners a little about </w:t>
      </w:r>
      <w:r w:rsidR="00666FD9">
        <w:rPr>
          <w:rFonts w:ascii="Arial" w:hAnsi="Arial" w:cs="Arial"/>
          <w:sz w:val="28"/>
          <w:szCs w:val="28"/>
        </w:rPr>
        <w:t>where you serve as a Superior Court Judge and the path you took to get there.</w:t>
      </w:r>
    </w:p>
    <w:p w:rsidR="00666FD9" w:rsidP="00F1561A" w:rsidRDefault="00666FD9" w14:paraId="4AE2B5A6" w14:textId="46605EFF">
      <w:pPr>
        <w:spacing w:after="240" w:line="480" w:lineRule="auto"/>
        <w:rPr>
          <w:rFonts w:ascii="Arial" w:hAnsi="Arial" w:cs="Arial"/>
          <w:b/>
          <w:sz w:val="28"/>
          <w:szCs w:val="28"/>
        </w:rPr>
      </w:pPr>
      <w:r>
        <w:rPr>
          <w:rFonts w:ascii="Arial" w:hAnsi="Arial" w:cs="Arial"/>
          <w:b/>
          <w:sz w:val="28"/>
          <w:szCs w:val="28"/>
        </w:rPr>
        <w:t>Judge Emerson</w:t>
      </w:r>
      <w:r w:rsidRPr="009E6CC8">
        <w:rPr>
          <w:rFonts w:ascii="Arial" w:hAnsi="Arial" w:cs="Arial"/>
          <w:b/>
          <w:sz w:val="28"/>
          <w:szCs w:val="28"/>
        </w:rPr>
        <w:t>:</w:t>
      </w:r>
    </w:p>
    <w:p w:rsidR="00666FD9" w:rsidP="00F1561A" w:rsidRDefault="00666FD9" w14:paraId="7A2929E2" w14:textId="06D2BCBB">
      <w:pPr>
        <w:spacing w:after="240" w:line="480" w:lineRule="auto"/>
        <w:rPr>
          <w:rFonts w:ascii="Arial" w:hAnsi="Arial" w:cs="Arial"/>
          <w:bCs/>
          <w:i/>
          <w:iCs/>
          <w:sz w:val="28"/>
          <w:szCs w:val="28"/>
        </w:rPr>
      </w:pPr>
      <w:r>
        <w:rPr>
          <w:rFonts w:ascii="Arial" w:hAnsi="Arial" w:cs="Arial"/>
          <w:bCs/>
          <w:i/>
          <w:iCs/>
          <w:sz w:val="28"/>
          <w:szCs w:val="28"/>
        </w:rPr>
        <w:t>Christopher, same for you.  Tell us a little about yourself and how you found yourself working with the AOC.  On second thought, tell the folks what the AOC even stands for and what the AOC does.</w:t>
      </w:r>
    </w:p>
    <w:p w:rsidR="0012710F" w:rsidP="00F1561A" w:rsidRDefault="00666FD9" w14:paraId="4BD85916" w14:textId="4524CB3B">
      <w:pPr>
        <w:spacing w:after="240" w:line="480" w:lineRule="auto"/>
        <w:rPr>
          <w:rFonts w:ascii="Arial" w:hAnsi="Arial" w:cs="Arial"/>
          <w:sz w:val="28"/>
          <w:szCs w:val="28"/>
        </w:rPr>
      </w:pPr>
      <w:r>
        <w:rPr>
          <w:rFonts w:ascii="Arial" w:hAnsi="Arial" w:cs="Arial"/>
          <w:b/>
          <w:sz w:val="28"/>
          <w:szCs w:val="28"/>
        </w:rPr>
        <w:t>Christop</w:t>
      </w:r>
      <w:r w:rsidR="00F1561A">
        <w:rPr>
          <w:rFonts w:ascii="Arial" w:hAnsi="Arial" w:cs="Arial"/>
          <w:b/>
          <w:sz w:val="28"/>
          <w:szCs w:val="28"/>
        </w:rPr>
        <w:t>h</w:t>
      </w:r>
      <w:r>
        <w:rPr>
          <w:rFonts w:ascii="Arial" w:hAnsi="Arial" w:cs="Arial"/>
          <w:b/>
          <w:sz w:val="28"/>
          <w:szCs w:val="28"/>
        </w:rPr>
        <w:t>er:</w:t>
      </w:r>
    </w:p>
    <w:p w:rsidRPr="00875B25" w:rsidR="00875B25" w:rsidP="00F1561A" w:rsidRDefault="00875B25" w14:paraId="70A41C35" w14:textId="1A911B7D">
      <w:pPr>
        <w:spacing w:after="240" w:line="480" w:lineRule="auto"/>
        <w:rPr>
          <w:rFonts w:ascii="Arial" w:hAnsi="Arial" w:cs="Arial"/>
          <w:sz w:val="28"/>
          <w:szCs w:val="28"/>
        </w:rPr>
      </w:pPr>
      <w:r>
        <w:rPr>
          <w:rFonts w:ascii="Arial" w:hAnsi="Arial" w:cs="Arial"/>
          <w:sz w:val="28"/>
          <w:szCs w:val="28"/>
        </w:rPr>
        <w:lastRenderedPageBreak/>
        <w:t>So</w:t>
      </w:r>
      <w:r w:rsidR="007B5599">
        <w:rPr>
          <w:rFonts w:ascii="Arial" w:hAnsi="Arial" w:cs="Arial"/>
          <w:sz w:val="28"/>
          <w:szCs w:val="28"/>
        </w:rPr>
        <w:t>,</w:t>
      </w:r>
      <w:r>
        <w:rPr>
          <w:rFonts w:ascii="Arial" w:hAnsi="Arial" w:cs="Arial"/>
          <w:sz w:val="28"/>
          <w:szCs w:val="28"/>
        </w:rPr>
        <w:t xml:space="preserve"> Judge Emerson, if you would, please tell the listeners a little bit about </w:t>
      </w:r>
      <w:r w:rsidR="00F83D64">
        <w:rPr>
          <w:rFonts w:ascii="Arial" w:hAnsi="Arial" w:cs="Arial"/>
          <w:sz w:val="28"/>
          <w:szCs w:val="28"/>
        </w:rPr>
        <w:t>what case counts are all about and why they end up being so important to Georgia’s judiciary.</w:t>
      </w:r>
    </w:p>
    <w:p w:rsidR="00512216" w:rsidP="00F1561A" w:rsidRDefault="00F83D64" w14:paraId="73FEE57F" w14:textId="63D24A7F">
      <w:pPr>
        <w:spacing w:after="480" w:line="480" w:lineRule="auto"/>
        <w:rPr>
          <w:rFonts w:ascii="Arial" w:hAnsi="Arial" w:cs="Arial"/>
          <w:bCs/>
          <w:sz w:val="28"/>
          <w:szCs w:val="28"/>
        </w:rPr>
      </w:pPr>
      <w:r>
        <w:rPr>
          <w:rFonts w:ascii="Arial" w:hAnsi="Arial" w:cs="Arial"/>
          <w:b/>
          <w:sz w:val="28"/>
          <w:szCs w:val="28"/>
        </w:rPr>
        <w:t>Judge Emerson</w:t>
      </w:r>
      <w:r w:rsidRPr="009E6CC8" w:rsidR="00512216">
        <w:rPr>
          <w:rFonts w:ascii="Arial" w:hAnsi="Arial" w:cs="Arial"/>
          <w:b/>
          <w:sz w:val="28"/>
          <w:szCs w:val="28"/>
        </w:rPr>
        <w:t>:</w:t>
      </w:r>
      <w:r>
        <w:rPr>
          <w:rFonts w:ascii="Arial" w:hAnsi="Arial" w:cs="Arial"/>
          <w:b/>
          <w:sz w:val="28"/>
          <w:szCs w:val="28"/>
        </w:rPr>
        <w:t xml:space="preserve"> </w:t>
      </w:r>
      <w:r>
        <w:rPr>
          <w:rFonts w:ascii="Arial" w:hAnsi="Arial" w:cs="Arial"/>
          <w:bCs/>
          <w:sz w:val="28"/>
          <w:szCs w:val="28"/>
        </w:rPr>
        <w:t xml:space="preserve">[Please include </w:t>
      </w:r>
      <w:r w:rsidR="00F1561A">
        <w:rPr>
          <w:rFonts w:ascii="Arial" w:hAnsi="Arial" w:cs="Arial"/>
          <w:bCs/>
          <w:sz w:val="28"/>
          <w:szCs w:val="28"/>
        </w:rPr>
        <w:t xml:space="preserve">introduction of </w:t>
      </w:r>
      <w:r>
        <w:rPr>
          <w:rFonts w:ascii="Arial" w:hAnsi="Arial" w:cs="Arial"/>
          <w:bCs/>
          <w:sz w:val="28"/>
          <w:szCs w:val="28"/>
        </w:rPr>
        <w:t>JWAC (and what that even stands for) and what the resulting numbers are used for]</w:t>
      </w:r>
    </w:p>
    <w:p w:rsidR="007B5599" w:rsidP="00F1561A" w:rsidRDefault="007B5599" w14:paraId="239E2948" w14:textId="6F91CE0A">
      <w:pPr>
        <w:spacing w:after="480" w:line="480" w:lineRule="auto"/>
        <w:rPr>
          <w:rFonts w:ascii="Arial" w:hAnsi="Arial" w:cs="Arial"/>
          <w:bCs/>
          <w:i/>
          <w:iCs/>
          <w:sz w:val="28"/>
          <w:szCs w:val="28"/>
        </w:rPr>
      </w:pPr>
      <w:r>
        <w:rPr>
          <w:rFonts w:ascii="Arial" w:hAnsi="Arial" w:cs="Arial"/>
          <w:bCs/>
          <w:i/>
          <w:iCs/>
          <w:sz w:val="28"/>
          <w:szCs w:val="28"/>
        </w:rPr>
        <w:t>Christopher, tell us what role the AOC plays in this process and how your committee comes to obtain the data from the different counties.</w:t>
      </w:r>
    </w:p>
    <w:p w:rsidR="007B5599" w:rsidP="00F1561A" w:rsidRDefault="007B5599" w14:paraId="479A4EA4" w14:textId="4D02F756">
      <w:pPr>
        <w:spacing w:after="480" w:line="480" w:lineRule="auto"/>
        <w:rPr>
          <w:rFonts w:ascii="Arial" w:hAnsi="Arial" w:cs="Arial"/>
          <w:bCs/>
          <w:sz w:val="28"/>
          <w:szCs w:val="28"/>
        </w:rPr>
      </w:pPr>
      <w:r>
        <w:rPr>
          <w:rFonts w:ascii="Arial" w:hAnsi="Arial" w:cs="Arial"/>
          <w:b/>
          <w:sz w:val="28"/>
          <w:szCs w:val="28"/>
        </w:rPr>
        <w:t xml:space="preserve">Christopher: </w:t>
      </w:r>
      <w:r>
        <w:rPr>
          <w:rFonts w:ascii="Arial" w:hAnsi="Arial" w:cs="Arial"/>
          <w:bCs/>
          <w:sz w:val="28"/>
          <w:szCs w:val="28"/>
        </w:rPr>
        <w:t>[Please include some information about the different classes of court that provide data to JWAC]</w:t>
      </w:r>
    </w:p>
    <w:p w:rsidR="00EA177A" w:rsidP="00F1561A" w:rsidRDefault="00EA177A" w14:paraId="05D7898B" w14:textId="5A5E71A5">
      <w:pPr>
        <w:spacing w:after="480" w:line="480" w:lineRule="auto"/>
        <w:rPr>
          <w:rFonts w:ascii="Arial" w:hAnsi="Arial" w:cs="Arial"/>
          <w:bCs/>
          <w:sz w:val="28"/>
          <w:szCs w:val="28"/>
        </w:rPr>
      </w:pPr>
      <w:r>
        <w:rPr>
          <w:rFonts w:ascii="Arial" w:hAnsi="Arial" w:cs="Arial"/>
          <w:bCs/>
          <w:sz w:val="28"/>
          <w:szCs w:val="28"/>
        </w:rPr>
        <w:pict w14:anchorId="2411CFD2">
          <v:rect id="_x0000_i1028" style="width:0;height:1.5pt" o:hr="t" o:hrstd="t" o:hralign="center" fillcolor="#a0a0a0" stroked="f"/>
        </w:pict>
      </w:r>
    </w:p>
    <w:p w:rsidR="00D9295E" w:rsidP="00F1561A" w:rsidRDefault="00D9295E" w14:paraId="4F084CDF" w14:textId="7DD7F292">
      <w:pPr>
        <w:spacing w:after="480" w:line="480" w:lineRule="auto"/>
        <w:rPr>
          <w:rFonts w:ascii="Arial" w:hAnsi="Arial" w:cs="Arial"/>
          <w:b/>
          <w:sz w:val="28"/>
          <w:szCs w:val="28"/>
        </w:rPr>
      </w:pPr>
      <w:r>
        <w:rPr>
          <w:rFonts w:ascii="Arial" w:hAnsi="Arial" w:cs="Arial"/>
          <w:b/>
          <w:sz w:val="28"/>
          <w:szCs w:val="28"/>
        </w:rPr>
        <w:t>[</w:t>
      </w:r>
      <w:r>
        <w:rPr>
          <w:rFonts w:ascii="Arial" w:hAnsi="Arial" w:cs="Arial"/>
          <w:bCs/>
          <w:sz w:val="28"/>
          <w:szCs w:val="28"/>
        </w:rPr>
        <w:t xml:space="preserve"> </w:t>
      </w:r>
      <w:r>
        <w:rPr>
          <w:rFonts w:ascii="Arial" w:hAnsi="Arial" w:cs="Arial"/>
          <w:bCs/>
          <w:i/>
          <w:iCs/>
          <w:sz w:val="28"/>
          <w:szCs w:val="28"/>
        </w:rPr>
        <w:t xml:space="preserve">From this point and going forward, I am not going to “script” questions and answers.  I am only going to list bullet points that we would like to discuss.  Please just be aware of “stepping on” each other – but this </w:t>
      </w:r>
      <w:r w:rsidR="00410911">
        <w:rPr>
          <w:rFonts w:ascii="Arial" w:hAnsi="Arial" w:cs="Arial"/>
          <w:bCs/>
          <w:i/>
          <w:iCs/>
          <w:sz w:val="28"/>
          <w:szCs w:val="28"/>
        </w:rPr>
        <w:t xml:space="preserve">episode </w:t>
      </w:r>
      <w:r>
        <w:rPr>
          <w:rFonts w:ascii="Arial" w:hAnsi="Arial" w:cs="Arial"/>
          <w:bCs/>
          <w:i/>
          <w:iCs/>
          <w:sz w:val="28"/>
          <w:szCs w:val="28"/>
        </w:rPr>
        <w:t>can be edited so if you get lost mid-air or need to rephrase something, just say so and we can “reload.”</w:t>
      </w:r>
      <w:r w:rsidR="00B05122">
        <w:rPr>
          <w:rFonts w:ascii="Arial" w:hAnsi="Arial" w:cs="Arial"/>
          <w:b/>
          <w:sz w:val="28"/>
          <w:szCs w:val="28"/>
        </w:rPr>
        <w:t>]</w:t>
      </w:r>
    </w:p>
    <w:p w:rsidRPr="00B05122" w:rsidR="00EA177A" w:rsidP="00F1561A" w:rsidRDefault="00EA177A" w14:paraId="28FB19F4" w14:textId="5BA7BCCD">
      <w:pPr>
        <w:spacing w:after="480" w:line="480" w:lineRule="auto"/>
        <w:rPr>
          <w:rFonts w:ascii="Arial" w:hAnsi="Arial" w:cs="Arial"/>
          <w:b/>
          <w:sz w:val="28"/>
          <w:szCs w:val="28"/>
        </w:rPr>
      </w:pPr>
      <w:r>
        <w:rPr>
          <w:rFonts w:ascii="Arial" w:hAnsi="Arial" w:cs="Arial"/>
          <w:bCs/>
          <w:sz w:val="28"/>
          <w:szCs w:val="28"/>
        </w:rPr>
        <w:lastRenderedPageBreak/>
        <w:pict w14:anchorId="1FF380FA">
          <v:rect id="_x0000_i1027" style="width:0;height:1.5pt" o:hr="t" o:hrstd="t" o:hralign="center" fillcolor="#a0a0a0" stroked="f"/>
        </w:pict>
      </w:r>
    </w:p>
    <w:p w:rsidR="00666FD9" w:rsidP="00F1561A" w:rsidRDefault="00B05122" w14:paraId="1EDF5712" w14:textId="7B7DB0BB">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Who is on the JWAC committee?</w:t>
      </w:r>
      <w:r w:rsidR="00EA177A">
        <w:rPr>
          <w:rFonts w:ascii="Arial" w:hAnsi="Arial" w:cs="Arial"/>
          <w:bCs/>
          <w:sz w:val="28"/>
          <w:szCs w:val="28"/>
        </w:rPr>
        <w:t xml:space="preserve">  Is it appointed?  If so, by whom?</w:t>
      </w:r>
    </w:p>
    <w:p w:rsidR="00EA177A" w:rsidP="00F1561A" w:rsidRDefault="00EA177A" w14:paraId="1FF1F82A" w14:textId="476A99E3">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Does the committee gather together to do its work or is it more of a data evaluation process</w:t>
      </w:r>
      <w:r w:rsidR="008262E4">
        <w:rPr>
          <w:rFonts w:ascii="Arial" w:hAnsi="Arial" w:cs="Arial"/>
          <w:bCs/>
          <w:sz w:val="28"/>
          <w:szCs w:val="28"/>
        </w:rPr>
        <w:t xml:space="preserve"> that the members do from home/work and then collaborate later</w:t>
      </w:r>
      <w:r>
        <w:rPr>
          <w:rFonts w:ascii="Arial" w:hAnsi="Arial" w:cs="Arial"/>
          <w:bCs/>
          <w:sz w:val="28"/>
          <w:szCs w:val="28"/>
        </w:rPr>
        <w:t>?</w:t>
      </w:r>
    </w:p>
    <w:p w:rsidR="00EA177A" w:rsidP="00F1561A" w:rsidRDefault="00EA177A" w14:paraId="0B6FE537" w14:textId="5B856F1F">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How much of your time does your participation with the committee take?  Are there ever times when the process takes longer than other times?  If so, why?</w:t>
      </w:r>
    </w:p>
    <w:p w:rsidR="00410911" w:rsidP="00F1561A" w:rsidRDefault="00410911" w14:paraId="2904EC8D" w14:textId="1BCD6CEE">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(If not already addressed) Tell the listeners how you receive the data (electronically, from whom, etc.)</w:t>
      </w:r>
    </w:p>
    <w:p w:rsidR="00B05122" w:rsidP="00F1561A" w:rsidRDefault="00B05122" w14:paraId="447CF1B3" w14:textId="54760D1C">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How do you come up with the number of hours a particular “event” takes to complete?</w:t>
      </w:r>
    </w:p>
    <w:p w:rsidR="00B05122" w:rsidP="00F1561A" w:rsidRDefault="00B05122" w14:paraId="4FE1CF6D" w14:textId="169BEA8E">
      <w:pPr>
        <w:spacing w:after="480" w:line="480" w:lineRule="auto"/>
        <w:rPr>
          <w:rFonts w:ascii="Arial" w:hAnsi="Arial" w:cs="Arial"/>
          <w:bCs/>
          <w:sz w:val="28"/>
          <w:szCs w:val="28"/>
        </w:rPr>
      </w:pPr>
      <w:r>
        <w:rPr>
          <w:rFonts w:ascii="Arial" w:hAnsi="Arial" w:cs="Arial"/>
          <w:bCs/>
          <w:sz w:val="28"/>
          <w:szCs w:val="28"/>
        </w:rPr>
        <w:lastRenderedPageBreak/>
        <w:t>-</w:t>
      </w:r>
      <w:r>
        <w:rPr>
          <w:rFonts w:ascii="Arial" w:hAnsi="Arial" w:cs="Arial"/>
          <w:bCs/>
          <w:sz w:val="28"/>
          <w:szCs w:val="28"/>
        </w:rPr>
        <w:tab/>
      </w:r>
      <w:r>
        <w:rPr>
          <w:rFonts w:ascii="Arial" w:hAnsi="Arial" w:cs="Arial"/>
          <w:bCs/>
          <w:sz w:val="28"/>
          <w:szCs w:val="28"/>
        </w:rPr>
        <w:t>How often do we reevaluate the events and the time committed to those events?</w:t>
      </w:r>
      <w:r w:rsidR="00B307BB">
        <w:rPr>
          <w:rFonts w:ascii="Arial" w:hAnsi="Arial" w:cs="Arial"/>
          <w:bCs/>
          <w:sz w:val="28"/>
          <w:szCs w:val="28"/>
        </w:rPr>
        <w:t xml:space="preserve">  When was the last time the different classes of court performed one of those “time motion studies?”</w:t>
      </w:r>
    </w:p>
    <w:p w:rsidR="00B05122" w:rsidP="00F1561A" w:rsidRDefault="00B05122" w14:paraId="1DB4EED6" w14:textId="76614849">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 xml:space="preserve">In this COVID-19 era of social distancing, we have talked on the podcast about how much longer things are going to take because we cannot have “a bunch” of people in the same room. </w:t>
      </w:r>
      <w:r w:rsidR="00AD200A">
        <w:rPr>
          <w:rFonts w:ascii="Arial" w:hAnsi="Arial" w:cs="Arial"/>
          <w:bCs/>
          <w:sz w:val="28"/>
          <w:szCs w:val="28"/>
        </w:rPr>
        <w:t xml:space="preserve">(i.e. calendar calls, jury trials)  </w:t>
      </w:r>
      <w:r>
        <w:rPr>
          <w:rFonts w:ascii="Arial" w:hAnsi="Arial" w:cs="Arial"/>
          <w:bCs/>
          <w:sz w:val="28"/>
          <w:szCs w:val="28"/>
        </w:rPr>
        <w:t xml:space="preserve">Will </w:t>
      </w:r>
      <w:r w:rsidR="00AD200A">
        <w:rPr>
          <w:rFonts w:ascii="Arial" w:hAnsi="Arial" w:cs="Arial"/>
          <w:bCs/>
          <w:sz w:val="28"/>
          <w:szCs w:val="28"/>
        </w:rPr>
        <w:t>this new post-pandemic reality</w:t>
      </w:r>
      <w:r>
        <w:rPr>
          <w:rFonts w:ascii="Arial" w:hAnsi="Arial" w:cs="Arial"/>
          <w:bCs/>
          <w:sz w:val="28"/>
          <w:szCs w:val="28"/>
        </w:rPr>
        <w:t xml:space="preserve"> influence anything produced by the committee?</w:t>
      </w:r>
    </w:p>
    <w:p w:rsidR="00B05122" w:rsidP="00F1561A" w:rsidRDefault="00B05122" w14:paraId="7C473589" w14:textId="2EE17E49">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Tell us common problems that seem to recur involving reporting by the clerks of court</w:t>
      </w:r>
    </w:p>
    <w:p w:rsidR="007012FA" w:rsidP="00F1561A" w:rsidRDefault="007012FA" w14:paraId="1BB6917C" w14:textId="3AEDB479">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Same with judges – are there recurring problems that you see from the judges’ perspective?</w:t>
      </w:r>
    </w:p>
    <w:p w:rsidR="007012FA" w:rsidP="00F1561A" w:rsidRDefault="007012FA" w14:paraId="4C3153F5" w14:textId="5BAC215B">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Are there issues</w:t>
      </w:r>
      <w:r w:rsidR="00410911">
        <w:rPr>
          <w:rFonts w:ascii="Arial" w:hAnsi="Arial" w:cs="Arial"/>
          <w:bCs/>
          <w:sz w:val="28"/>
          <w:szCs w:val="28"/>
        </w:rPr>
        <w:t xml:space="preserve"> or problems</w:t>
      </w:r>
      <w:r>
        <w:rPr>
          <w:rFonts w:ascii="Arial" w:hAnsi="Arial" w:cs="Arial"/>
          <w:bCs/>
          <w:sz w:val="28"/>
          <w:szCs w:val="28"/>
        </w:rPr>
        <w:t xml:space="preserve"> that are specific to any particular class of court</w:t>
      </w:r>
      <w:r w:rsidR="00410911">
        <w:rPr>
          <w:rFonts w:ascii="Arial" w:hAnsi="Arial" w:cs="Arial"/>
          <w:bCs/>
          <w:sz w:val="28"/>
          <w:szCs w:val="28"/>
        </w:rPr>
        <w:t xml:space="preserve"> or that might be specific to a large county as opposed to a smaller county</w:t>
      </w:r>
      <w:r>
        <w:rPr>
          <w:rFonts w:ascii="Arial" w:hAnsi="Arial" w:cs="Arial"/>
          <w:bCs/>
          <w:sz w:val="28"/>
          <w:szCs w:val="28"/>
        </w:rPr>
        <w:t>?</w:t>
      </w:r>
    </w:p>
    <w:p w:rsidR="007012FA" w:rsidP="00F1561A" w:rsidRDefault="007012FA" w14:paraId="2D6C113A" w14:textId="3C7E6385">
      <w:pPr>
        <w:spacing w:after="480" w:line="480" w:lineRule="auto"/>
        <w:rPr>
          <w:rFonts w:ascii="Arial" w:hAnsi="Arial" w:cs="Arial"/>
          <w:bCs/>
          <w:sz w:val="28"/>
          <w:szCs w:val="28"/>
        </w:rPr>
      </w:pPr>
      <w:r>
        <w:rPr>
          <w:rFonts w:ascii="Arial" w:hAnsi="Arial" w:cs="Arial"/>
          <w:bCs/>
          <w:sz w:val="28"/>
          <w:szCs w:val="28"/>
        </w:rPr>
        <w:lastRenderedPageBreak/>
        <w:t>-</w:t>
      </w:r>
      <w:r>
        <w:rPr>
          <w:rFonts w:ascii="Arial" w:hAnsi="Arial" w:cs="Arial"/>
          <w:bCs/>
          <w:sz w:val="28"/>
          <w:szCs w:val="28"/>
        </w:rPr>
        <w:tab/>
      </w:r>
      <w:r>
        <w:rPr>
          <w:rFonts w:ascii="Arial" w:hAnsi="Arial" w:cs="Arial"/>
          <w:bCs/>
          <w:sz w:val="28"/>
          <w:szCs w:val="28"/>
        </w:rPr>
        <w:t>If there are disagreements with what is being reported by any particular county, how are those issues resolved?</w:t>
      </w:r>
    </w:p>
    <w:p w:rsidR="007012FA" w:rsidP="00F1561A" w:rsidRDefault="007012FA" w14:paraId="57BCA8AD" w14:textId="6D55CC53">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Please underscore what these numbers are used for and how they can impact the different classes of court.</w:t>
      </w:r>
      <w:r w:rsidR="00B307BB">
        <w:rPr>
          <w:rFonts w:ascii="Arial" w:hAnsi="Arial" w:cs="Arial"/>
          <w:bCs/>
          <w:sz w:val="28"/>
          <w:szCs w:val="28"/>
        </w:rPr>
        <w:t xml:space="preserve"> (Usually to support creation of new judgeships but recent statute change that would allow legislature to actually eliminate judgeships if a circuit has too many judges</w:t>
      </w:r>
      <w:r w:rsidR="00D63438">
        <w:rPr>
          <w:rFonts w:ascii="Arial" w:hAnsi="Arial" w:cs="Arial"/>
          <w:bCs/>
          <w:sz w:val="28"/>
          <w:szCs w:val="28"/>
        </w:rPr>
        <w:t xml:space="preserve"> – not sure how used by other classes of court</w:t>
      </w:r>
      <w:r w:rsidR="00B307BB">
        <w:rPr>
          <w:rFonts w:ascii="Arial" w:hAnsi="Arial" w:cs="Arial"/>
          <w:bCs/>
          <w:sz w:val="28"/>
          <w:szCs w:val="28"/>
        </w:rPr>
        <w:t>)</w:t>
      </w:r>
    </w:p>
    <w:p w:rsidR="007012FA" w:rsidP="00F1561A" w:rsidRDefault="007012FA" w14:paraId="0973B0F7" w14:textId="591AA01B">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Does the AOC ever get involved with the actually case counting or do you simply rely upon whatever data you receive from the different counties?</w:t>
      </w:r>
    </w:p>
    <w:p w:rsidR="007012FA" w:rsidP="00F1561A" w:rsidRDefault="007012FA" w14:paraId="6D7D04F9" w14:textId="3E579980">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What happens when a county does not report at all?  Does that ever happen?</w:t>
      </w:r>
    </w:p>
    <w:p w:rsidR="007012FA" w:rsidP="00F1561A" w:rsidRDefault="007012FA" w14:paraId="41A89AF1" w14:textId="1C243592">
      <w:pPr>
        <w:spacing w:after="480" w:line="480" w:lineRule="auto"/>
        <w:rPr>
          <w:rFonts w:ascii="Arial" w:hAnsi="Arial" w:cs="Arial"/>
          <w:bCs/>
          <w:sz w:val="28"/>
          <w:szCs w:val="28"/>
        </w:rPr>
      </w:pPr>
      <w:r>
        <w:rPr>
          <w:rFonts w:ascii="Arial" w:hAnsi="Arial" w:cs="Arial"/>
          <w:bCs/>
          <w:sz w:val="28"/>
          <w:szCs w:val="28"/>
        </w:rPr>
        <w:t>-</w:t>
      </w:r>
      <w:r>
        <w:rPr>
          <w:rFonts w:ascii="Arial" w:hAnsi="Arial" w:cs="Arial"/>
          <w:bCs/>
          <w:sz w:val="28"/>
          <w:szCs w:val="28"/>
        </w:rPr>
        <w:tab/>
      </w:r>
      <w:r>
        <w:rPr>
          <w:rFonts w:ascii="Arial" w:hAnsi="Arial" w:cs="Arial"/>
          <w:bCs/>
          <w:sz w:val="28"/>
          <w:szCs w:val="28"/>
        </w:rPr>
        <w:t xml:space="preserve">Is there a process </w:t>
      </w:r>
      <w:r w:rsidR="00EA177A">
        <w:rPr>
          <w:rFonts w:ascii="Arial" w:hAnsi="Arial" w:cs="Arial"/>
          <w:bCs/>
          <w:sz w:val="28"/>
          <w:szCs w:val="28"/>
        </w:rPr>
        <w:t>that would allow a judge to request that numbers be reviewed or recounted?</w:t>
      </w:r>
      <w:r w:rsidR="00AD200A">
        <w:rPr>
          <w:rFonts w:ascii="Arial" w:hAnsi="Arial" w:cs="Arial"/>
          <w:bCs/>
          <w:sz w:val="28"/>
          <w:szCs w:val="28"/>
        </w:rPr>
        <w:t xml:space="preserve">  How does someone “dispute” the raw data that is reported?</w:t>
      </w:r>
    </w:p>
    <w:p w:rsidR="00AD200A" w:rsidP="00F1561A" w:rsidRDefault="00AD200A" w14:paraId="3427E853" w14:textId="0F8C7CA0">
      <w:pPr>
        <w:spacing w:after="480" w:line="480" w:lineRule="auto"/>
        <w:rPr>
          <w:rFonts w:ascii="Arial" w:hAnsi="Arial" w:cs="Arial"/>
          <w:bCs/>
          <w:sz w:val="28"/>
          <w:szCs w:val="28"/>
        </w:rPr>
      </w:pPr>
      <w:r>
        <w:rPr>
          <w:rFonts w:ascii="Arial" w:hAnsi="Arial" w:cs="Arial"/>
          <w:bCs/>
          <w:sz w:val="28"/>
          <w:szCs w:val="28"/>
        </w:rPr>
        <w:lastRenderedPageBreak/>
        <w:t>-</w:t>
      </w:r>
      <w:r>
        <w:rPr>
          <w:rFonts w:ascii="Arial" w:hAnsi="Arial" w:cs="Arial"/>
          <w:bCs/>
          <w:sz w:val="28"/>
          <w:szCs w:val="28"/>
        </w:rPr>
        <w:tab/>
      </w:r>
      <w:r>
        <w:rPr>
          <w:rFonts w:ascii="Arial" w:hAnsi="Arial" w:cs="Arial"/>
          <w:bCs/>
          <w:sz w:val="28"/>
          <w:szCs w:val="28"/>
        </w:rPr>
        <w:t>Some Superior Court judges have “complained” (“noted”?) recently that certain activities are not given enough time value in the final analysis.  For example, judges with prisons in their circuit and they are required to handle numerous habeas corpus actions filed by inmates.</w:t>
      </w:r>
      <w:r w:rsidR="00B307BB">
        <w:rPr>
          <w:rFonts w:ascii="Arial" w:hAnsi="Arial" w:cs="Arial"/>
          <w:bCs/>
          <w:sz w:val="28"/>
          <w:szCs w:val="28"/>
        </w:rPr>
        <w:t xml:space="preserve">  Is that something the committee can simply adjust (up/down) or does that have to be evaluated in some other manner?</w:t>
      </w:r>
    </w:p>
    <w:p w:rsidRPr="00D63438" w:rsidR="00D63438" w:rsidP="002631E7" w:rsidRDefault="00D63438" w14:paraId="1B95B781" w14:textId="2DB91A32">
      <w:pPr>
        <w:spacing w:after="240" w:line="480" w:lineRule="auto"/>
        <w:rPr>
          <w:rFonts w:ascii="Arial" w:hAnsi="Arial" w:cs="Arial"/>
          <w:bCs/>
          <w:i/>
          <w:iCs/>
          <w:sz w:val="28"/>
          <w:szCs w:val="28"/>
        </w:rPr>
      </w:pPr>
      <w:r w:rsidRPr="00D63438">
        <w:rPr>
          <w:rFonts w:ascii="Arial" w:hAnsi="Arial" w:cs="Arial"/>
          <w:bCs/>
          <w:i/>
          <w:iCs/>
          <w:sz w:val="28"/>
          <w:szCs w:val="28"/>
        </w:rPr>
        <w:t>[This list is not exhaustive so feel free to take the conversation somewhere else, if you want/need]</w:t>
      </w:r>
    </w:p>
    <w:p w:rsidRPr="0003037A" w:rsidR="005F7463" w:rsidP="00F1561A" w:rsidRDefault="00811644" w14:paraId="0D7E5D81" w14:textId="5A94DCFC">
      <w:pPr>
        <w:spacing w:after="480" w:line="480" w:lineRule="auto"/>
        <w:rPr>
          <w:rFonts w:ascii="Arial" w:hAnsi="Arial" w:cs="Arial"/>
          <w:bCs/>
          <w:sz w:val="28"/>
          <w:szCs w:val="28"/>
        </w:rPr>
      </w:pPr>
      <w:r>
        <w:rPr>
          <w:rFonts w:ascii="Arial" w:hAnsi="Arial" w:cs="Arial"/>
          <w:bCs/>
          <w:sz w:val="28"/>
          <w:szCs w:val="28"/>
        </w:rPr>
        <w:pict w14:anchorId="1BEEA483">
          <v:rect id="_x0000_i1026" style="width:0;height:1.5pt" o:hr="t" o:hrstd="t" o:hralign="center" fillcolor="#a0a0a0" stroked="f"/>
        </w:pict>
      </w:r>
    </w:p>
    <w:p w:rsidRPr="009E6CC8" w:rsidR="00396A65" w:rsidP="00F1561A" w:rsidRDefault="00396A65" w14:paraId="6DDF0BBA" w14:textId="77777777">
      <w:pPr>
        <w:keepNext/>
        <w:spacing w:line="480" w:lineRule="auto"/>
        <w:rPr>
          <w:rFonts w:ascii="Arial" w:hAnsi="Arial" w:cs="Arial"/>
          <w:b/>
          <w:sz w:val="28"/>
          <w:szCs w:val="28"/>
        </w:rPr>
      </w:pPr>
      <w:r w:rsidRPr="009E6CC8">
        <w:rPr>
          <w:rFonts w:ascii="Arial" w:hAnsi="Arial" w:cs="Arial"/>
          <w:b/>
          <w:sz w:val="28"/>
          <w:szCs w:val="28"/>
        </w:rPr>
        <w:t>Wrap-Up</w:t>
      </w:r>
    </w:p>
    <w:p w:rsidRPr="00C62FE9" w:rsidR="00396A65" w:rsidP="00F1561A" w:rsidRDefault="00396A65" w14:paraId="20D1C5C0" w14:textId="64F6B68A">
      <w:pPr>
        <w:spacing w:line="480" w:lineRule="auto"/>
        <w:rPr>
          <w:rFonts w:ascii="Arial" w:hAnsi="Arial" w:cs="Arial"/>
          <w:i/>
          <w:iCs/>
          <w:sz w:val="28"/>
          <w:szCs w:val="28"/>
        </w:rPr>
      </w:pPr>
      <w:r w:rsidRPr="00C62FE9">
        <w:rPr>
          <w:rFonts w:ascii="Arial" w:hAnsi="Arial" w:cs="Arial"/>
          <w:i/>
          <w:iCs/>
          <w:sz w:val="28"/>
          <w:szCs w:val="28"/>
        </w:rPr>
        <w:t xml:space="preserve">Thanks again to </w:t>
      </w:r>
      <w:r w:rsidR="00F1561A">
        <w:rPr>
          <w:rFonts w:ascii="Arial" w:hAnsi="Arial" w:cs="Arial"/>
          <w:i/>
          <w:iCs/>
          <w:sz w:val="28"/>
          <w:szCs w:val="28"/>
        </w:rPr>
        <w:t>both Judge David Emerson and Mr. Christopher Hansard</w:t>
      </w:r>
      <w:r w:rsidRPr="00C62FE9">
        <w:rPr>
          <w:rFonts w:ascii="Arial" w:hAnsi="Arial" w:cs="Arial"/>
          <w:i/>
          <w:iCs/>
          <w:sz w:val="28"/>
          <w:szCs w:val="28"/>
        </w:rPr>
        <w:t xml:space="preserve"> for being our special guest</w:t>
      </w:r>
      <w:r w:rsidR="00F1561A">
        <w:rPr>
          <w:rFonts w:ascii="Arial" w:hAnsi="Arial" w:cs="Arial"/>
          <w:i/>
          <w:iCs/>
          <w:sz w:val="28"/>
          <w:szCs w:val="28"/>
        </w:rPr>
        <w:t>s</w:t>
      </w:r>
      <w:r w:rsidRPr="00C62FE9">
        <w:rPr>
          <w:rFonts w:ascii="Arial" w:hAnsi="Arial" w:cs="Arial"/>
          <w:i/>
          <w:iCs/>
          <w:sz w:val="28"/>
          <w:szCs w:val="28"/>
        </w:rPr>
        <w:t xml:space="preserve"> today.</w:t>
      </w:r>
    </w:p>
    <w:p w:rsidRPr="009E6CC8" w:rsidR="00396A65" w:rsidP="00F1561A" w:rsidRDefault="00C62FE9" w14:paraId="2A9C0EDF" w14:textId="6DF3A373">
      <w:pPr>
        <w:spacing w:line="480" w:lineRule="auto"/>
        <w:rPr>
          <w:rFonts w:ascii="Arial" w:hAnsi="Arial" w:cs="Arial"/>
          <w:sz w:val="28"/>
          <w:szCs w:val="28"/>
        </w:rPr>
      </w:pPr>
      <w:r>
        <w:rPr>
          <w:rFonts w:ascii="Arial" w:hAnsi="Arial" w:cs="Arial"/>
          <w:sz w:val="28"/>
          <w:szCs w:val="28"/>
        </w:rPr>
        <w:t>And</w:t>
      </w:r>
      <w:r w:rsidRPr="009E6CC8" w:rsidR="00396A65">
        <w:rPr>
          <w:rFonts w:ascii="Arial" w:hAnsi="Arial" w:cs="Arial"/>
          <w:sz w:val="28"/>
          <w:szCs w:val="28"/>
        </w:rPr>
        <w:t xml:space="preserve"> thank you,</w:t>
      </w:r>
      <w:r>
        <w:rPr>
          <w:rFonts w:ascii="Arial" w:hAnsi="Arial" w:cs="Arial"/>
          <w:sz w:val="28"/>
          <w:szCs w:val="28"/>
        </w:rPr>
        <w:t xml:space="preserve"> our loyal listeners, </w:t>
      </w:r>
      <w:r w:rsidRPr="009E6CC8" w:rsidR="00396A65">
        <w:rPr>
          <w:rFonts w:ascii="Arial" w:hAnsi="Arial" w:cs="Arial"/>
          <w:sz w:val="28"/>
          <w:szCs w:val="28"/>
        </w:rPr>
        <w:t>tuning in to the “Good Judge-ment</w:t>
      </w:r>
      <w:r w:rsidRPr="009E6CC8" w:rsidR="0008657B">
        <w:rPr>
          <w:rFonts w:ascii="Arial" w:hAnsi="Arial" w:cs="Arial"/>
          <w:sz w:val="28"/>
          <w:szCs w:val="28"/>
        </w:rPr>
        <w:t xml:space="preserve"> Podcast”.  I’m Wade Padgett.</w:t>
      </w:r>
    </w:p>
    <w:p w:rsidRPr="009E6CC8" w:rsidR="0008657B" w:rsidP="00F1561A" w:rsidRDefault="0008657B" w14:paraId="05802B4F" w14:textId="0111BB6B">
      <w:pPr>
        <w:spacing w:line="480" w:lineRule="auto"/>
        <w:rPr>
          <w:rFonts w:ascii="Arial" w:hAnsi="Arial" w:cs="Arial"/>
          <w:sz w:val="28"/>
          <w:szCs w:val="28"/>
        </w:rPr>
      </w:pPr>
      <w:r w:rsidRPr="00C62FE9">
        <w:rPr>
          <w:rFonts w:ascii="Arial" w:hAnsi="Arial" w:cs="Arial"/>
          <w:i/>
          <w:iCs/>
          <w:sz w:val="28"/>
          <w:szCs w:val="28"/>
        </w:rPr>
        <w:t>And I’m Tain Kell, and this is the Good Judge-ment Podcast.</w:t>
      </w:r>
    </w:p>
    <w:p w:rsidRPr="005F7463" w:rsidR="00FC3B3A" w:rsidP="00F1561A" w:rsidRDefault="005F7463" w14:paraId="51148544" w14:textId="24069377">
      <w:pPr>
        <w:spacing w:line="480" w:lineRule="auto"/>
        <w:jc w:val="center"/>
        <w:rPr>
          <w:rFonts w:ascii="Arial" w:hAnsi="Arial" w:cs="Arial"/>
          <w:sz w:val="32"/>
          <w:szCs w:val="32"/>
        </w:rPr>
      </w:pPr>
      <w:r>
        <w:rPr>
          <w:rFonts w:ascii="Arial" w:hAnsi="Arial" w:cs="Arial"/>
          <w:b/>
          <w:sz w:val="32"/>
          <w:szCs w:val="32"/>
        </w:rPr>
        <w:t>[</w:t>
      </w:r>
      <w:r w:rsidRPr="005F7463" w:rsidR="0008657B">
        <w:rPr>
          <w:rFonts w:ascii="Arial" w:hAnsi="Arial" w:cs="Arial"/>
          <w:b/>
          <w:sz w:val="32"/>
          <w:szCs w:val="32"/>
        </w:rPr>
        <w:t>END</w:t>
      </w:r>
      <w:r>
        <w:rPr>
          <w:rFonts w:ascii="Arial" w:hAnsi="Arial" w:cs="Arial"/>
          <w:b/>
          <w:sz w:val="32"/>
          <w:szCs w:val="32"/>
        </w:rPr>
        <w:t>]</w:t>
      </w:r>
    </w:p>
    <w:p w:rsidRPr="009E6CC8" w:rsidR="00FC3B3A" w:rsidP="00F1561A" w:rsidRDefault="00FC3B3A" w14:paraId="1B496BCE" w14:textId="77777777">
      <w:pPr>
        <w:spacing w:line="480" w:lineRule="auto"/>
        <w:rPr>
          <w:rFonts w:ascii="Arial" w:hAnsi="Arial" w:cs="Arial"/>
          <w:sz w:val="28"/>
          <w:szCs w:val="28"/>
        </w:rPr>
      </w:pPr>
    </w:p>
    <w:sectPr w:rsidRPr="009E6CC8" w:rsidR="00FC3B3A" w:rsidSect="00953F6F">
      <w:footerReference w:type="default" r:id="rId6"/>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644" w:rsidP="00835E60" w:rsidRDefault="00811644" w14:paraId="7906CC22" w14:textId="77777777">
      <w:r>
        <w:separator/>
      </w:r>
    </w:p>
  </w:endnote>
  <w:endnote w:type="continuationSeparator" w:id="0">
    <w:p w:rsidR="00811644" w:rsidP="00835E60" w:rsidRDefault="00811644" w14:paraId="5CEC97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5E60" w:rsidP="00C527D7" w:rsidRDefault="00835E60" w14:paraId="234CB359" w14:textId="77777777">
    <w:pPr>
      <w:pStyle w:val="Footer"/>
      <w:tabs>
        <w:tab w:val="clear" w:pos="4680"/>
        <w:tab w:val="clear" w:pos="9360"/>
      </w:tabs>
      <w:jc w:val="center"/>
      <w:rPr>
        <w:b/>
        <w:bCs/>
        <w:sz w:val="20"/>
        <w:szCs w:val="20"/>
      </w:rPr>
    </w:pPr>
  </w:p>
  <w:p w:rsidR="00835E60" w:rsidP="00C527D7" w:rsidRDefault="009D5900" w14:paraId="508926B0" w14:textId="281E8AFD">
    <w:pPr>
      <w:pStyle w:val="Footer"/>
      <w:tabs>
        <w:tab w:val="clear" w:pos="4680"/>
        <w:tab w:val="clear" w:pos="9360"/>
      </w:tabs>
      <w:jc w:val="center"/>
      <w:rPr>
        <w:b/>
        <w:bCs/>
        <w:sz w:val="20"/>
        <w:szCs w:val="20"/>
      </w:rPr>
    </w:pPr>
    <w:r>
      <w:rPr>
        <w:b/>
        <w:bCs/>
        <w:sz w:val="20"/>
        <w:szCs w:val="20"/>
      </w:rPr>
      <w:t>CASE COUNT</w:t>
    </w:r>
    <w:r w:rsidR="00835E60">
      <w:rPr>
        <w:b/>
        <w:bCs/>
        <w:sz w:val="20"/>
        <w:szCs w:val="20"/>
      </w:rPr>
      <w:t xml:space="preserve"> PODCAST WITH</w:t>
    </w:r>
    <w:r>
      <w:rPr>
        <w:b/>
        <w:bCs/>
        <w:sz w:val="20"/>
        <w:szCs w:val="20"/>
      </w:rPr>
      <w:t xml:space="preserve"> JUDGE EMERSON AND CHRISTOPHER HANSARD</w:t>
    </w:r>
  </w:p>
  <w:p w:rsidRPr="00DB0007" w:rsidR="00835E60" w:rsidP="00C527D7" w:rsidRDefault="00835E60" w14:paraId="389E011C" w14:textId="07F32DC0">
    <w:pPr>
      <w:pStyle w:val="Footer"/>
      <w:tabs>
        <w:tab w:val="clear" w:pos="4680"/>
        <w:tab w:val="clear" w:pos="9360"/>
      </w:tabs>
      <w:jc w:val="center"/>
      <w:rPr>
        <w:b/>
        <w:bCs/>
        <w:sz w:val="20"/>
        <w:szCs w:val="20"/>
      </w:rPr>
    </w:pPr>
    <w:r>
      <w:rPr>
        <w:b/>
        <w:bCs/>
        <w:sz w:val="20"/>
        <w:szCs w:val="20"/>
      </w:rPr>
      <w:t xml:space="preserve">Recorded </w:t>
    </w:r>
    <w:r w:rsidR="009D5900">
      <w:rPr>
        <w:b/>
        <w:bCs/>
        <w:sz w:val="20"/>
        <w:szCs w:val="20"/>
      </w:rPr>
      <w:t>6</w:t>
    </w:r>
    <w:r>
      <w:rPr>
        <w:b/>
        <w:bCs/>
        <w:sz w:val="20"/>
        <w:szCs w:val="20"/>
      </w:rPr>
      <w:t>/</w:t>
    </w:r>
    <w:r w:rsidR="009D5900">
      <w:rPr>
        <w:b/>
        <w:bCs/>
        <w:sz w:val="20"/>
        <w:szCs w:val="20"/>
      </w:rPr>
      <w:t>3</w:t>
    </w:r>
    <w:r>
      <w:rPr>
        <w:b/>
        <w:bCs/>
        <w:sz w:val="20"/>
        <w:szCs w:val="20"/>
      </w:rPr>
      <w:t>/2020</w:t>
    </w:r>
  </w:p>
  <w:p w:rsidR="00835E60" w:rsidP="00C527D7" w:rsidRDefault="00835E60" w14:paraId="209D5A7A" w14:textId="7777777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rsidR="00835E60" w:rsidRDefault="00835E60" w14:paraId="0A1A23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644" w:rsidP="00835E60" w:rsidRDefault="00811644" w14:paraId="5D3C4225" w14:textId="77777777">
      <w:r>
        <w:separator/>
      </w:r>
    </w:p>
  </w:footnote>
  <w:footnote w:type="continuationSeparator" w:id="0">
    <w:p w:rsidR="00811644" w:rsidP="00835E60" w:rsidRDefault="00811644" w14:paraId="1B0A7C1D"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16"/>
    <w:rsid w:val="0001490A"/>
    <w:rsid w:val="0003037A"/>
    <w:rsid w:val="000439EB"/>
    <w:rsid w:val="00052257"/>
    <w:rsid w:val="000706F6"/>
    <w:rsid w:val="0008657B"/>
    <w:rsid w:val="00091692"/>
    <w:rsid w:val="00102174"/>
    <w:rsid w:val="00113B47"/>
    <w:rsid w:val="0012710F"/>
    <w:rsid w:val="001A07B6"/>
    <w:rsid w:val="002631E7"/>
    <w:rsid w:val="00337054"/>
    <w:rsid w:val="00396A65"/>
    <w:rsid w:val="003A5C79"/>
    <w:rsid w:val="003F6BE7"/>
    <w:rsid w:val="00410911"/>
    <w:rsid w:val="00426001"/>
    <w:rsid w:val="0043366A"/>
    <w:rsid w:val="00512216"/>
    <w:rsid w:val="005251D4"/>
    <w:rsid w:val="0053600F"/>
    <w:rsid w:val="005F7463"/>
    <w:rsid w:val="006148A0"/>
    <w:rsid w:val="00666FD9"/>
    <w:rsid w:val="006910A5"/>
    <w:rsid w:val="006D6F23"/>
    <w:rsid w:val="006F509A"/>
    <w:rsid w:val="007012FA"/>
    <w:rsid w:val="00707B65"/>
    <w:rsid w:val="007823D8"/>
    <w:rsid w:val="007B3B5C"/>
    <w:rsid w:val="007B5599"/>
    <w:rsid w:val="007C793A"/>
    <w:rsid w:val="00801EB2"/>
    <w:rsid w:val="00811644"/>
    <w:rsid w:val="00812259"/>
    <w:rsid w:val="00816366"/>
    <w:rsid w:val="0082413E"/>
    <w:rsid w:val="00825D62"/>
    <w:rsid w:val="008262E4"/>
    <w:rsid w:val="00835E60"/>
    <w:rsid w:val="00875B25"/>
    <w:rsid w:val="00953F6F"/>
    <w:rsid w:val="009D5900"/>
    <w:rsid w:val="009E6CC8"/>
    <w:rsid w:val="00AD200A"/>
    <w:rsid w:val="00B05122"/>
    <w:rsid w:val="00B307BB"/>
    <w:rsid w:val="00C62FE9"/>
    <w:rsid w:val="00C645A7"/>
    <w:rsid w:val="00C902D7"/>
    <w:rsid w:val="00D06252"/>
    <w:rsid w:val="00D63438"/>
    <w:rsid w:val="00D9295E"/>
    <w:rsid w:val="00E87B96"/>
    <w:rsid w:val="00EA177A"/>
    <w:rsid w:val="00EB61C8"/>
    <w:rsid w:val="00F1561A"/>
    <w:rsid w:val="00F83D64"/>
    <w:rsid w:val="00FC3B3A"/>
    <w:rsid w:val="3D78F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7CE48"/>
  <w14:defaultImageDpi w14:val="300"/>
  <w15:docId w15:val="{672A7A1E-02E5-44EC-BECB-E9F6409ED8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5E60"/>
    <w:pPr>
      <w:tabs>
        <w:tab w:val="center" w:pos="4680"/>
        <w:tab w:val="right" w:pos="9360"/>
      </w:tabs>
    </w:pPr>
  </w:style>
  <w:style w:type="character" w:styleId="HeaderChar" w:customStyle="1">
    <w:name w:val="Header Char"/>
    <w:basedOn w:val="DefaultParagraphFont"/>
    <w:link w:val="Header"/>
    <w:uiPriority w:val="99"/>
    <w:rsid w:val="00835E60"/>
  </w:style>
  <w:style w:type="paragraph" w:styleId="Footer">
    <w:name w:val="footer"/>
    <w:basedOn w:val="Normal"/>
    <w:link w:val="FooterChar"/>
    <w:uiPriority w:val="99"/>
    <w:unhideWhenUsed/>
    <w:rsid w:val="00835E60"/>
    <w:pPr>
      <w:tabs>
        <w:tab w:val="center" w:pos="4680"/>
        <w:tab w:val="right" w:pos="9360"/>
      </w:tabs>
    </w:pPr>
  </w:style>
  <w:style w:type="character" w:styleId="FooterChar" w:customStyle="1">
    <w:name w:val="Footer Char"/>
    <w:basedOn w:val="DefaultParagraphFont"/>
    <w:link w:val="Footer"/>
    <w:uiPriority w:val="99"/>
    <w:rsid w:val="0083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Tain Kell</dc:creator>
  <keywords/>
  <dc:description/>
  <lastModifiedBy>Tain Kell</lastModifiedBy>
  <revision>4</revision>
  <dcterms:created xsi:type="dcterms:W3CDTF">2020-06-02T02:22:00.0000000Z</dcterms:created>
  <dcterms:modified xsi:type="dcterms:W3CDTF">2020-06-02T14:37:08.3349977Z</dcterms:modified>
</coreProperties>
</file>